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C6CA" w14:textId="21EDD396" w:rsidR="008D15CE" w:rsidRDefault="008D15CE" w:rsidP="00370A94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8D15CE">
        <w:rPr>
          <w:rFonts w:cstheme="minorHAnsi"/>
          <w:b/>
          <w:bCs/>
          <w:sz w:val="28"/>
          <w:szCs w:val="28"/>
          <w:lang w:val="en-US"/>
        </w:rPr>
        <w:t xml:space="preserve">Contingency plan </w:t>
      </w:r>
      <w:r>
        <w:rPr>
          <w:rFonts w:cstheme="minorHAnsi"/>
          <w:b/>
          <w:bCs/>
          <w:sz w:val="28"/>
          <w:szCs w:val="28"/>
          <w:lang w:val="en-US"/>
        </w:rPr>
        <w:t xml:space="preserve">for </w:t>
      </w:r>
      <w:r w:rsidR="00E21735">
        <w:rPr>
          <w:rFonts w:cstheme="minorHAnsi"/>
          <w:b/>
          <w:bCs/>
          <w:sz w:val="28"/>
          <w:szCs w:val="28"/>
          <w:lang w:val="en-US"/>
        </w:rPr>
        <w:t>sea kayaking</w:t>
      </w:r>
      <w:r w:rsidRPr="008D15CE">
        <w:rPr>
          <w:rFonts w:cstheme="minorHAnsi"/>
          <w:b/>
          <w:bCs/>
          <w:sz w:val="28"/>
          <w:szCs w:val="28"/>
          <w:lang w:val="en-US"/>
        </w:rPr>
        <w:t xml:space="preserve"> trip</w:t>
      </w:r>
      <w:r w:rsidR="00E21735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EB0AE2">
        <w:rPr>
          <w:rFonts w:cstheme="minorHAnsi"/>
          <w:b/>
          <w:bCs/>
          <w:sz w:val="28"/>
          <w:szCs w:val="28"/>
          <w:lang w:val="en-US"/>
        </w:rPr>
        <w:t>in HAINES, Alaska</w:t>
      </w:r>
      <w:r w:rsidRPr="008D15C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70A94">
        <w:rPr>
          <w:rFonts w:cstheme="minorHAnsi"/>
          <w:b/>
          <w:bCs/>
          <w:sz w:val="28"/>
          <w:szCs w:val="28"/>
          <w:lang w:val="en-US"/>
        </w:rPr>
        <w:t>OPES</w:t>
      </w:r>
      <w:r w:rsidR="0005234A">
        <w:rPr>
          <w:rFonts w:cstheme="minorHAnsi"/>
          <w:b/>
          <w:bCs/>
          <w:sz w:val="28"/>
          <w:szCs w:val="28"/>
          <w:lang w:val="en-US"/>
        </w:rPr>
        <w:t xml:space="preserve"> 202</w:t>
      </w:r>
      <w:r w:rsidR="00B0219A">
        <w:rPr>
          <w:rFonts w:cstheme="minorHAnsi"/>
          <w:b/>
          <w:bCs/>
          <w:sz w:val="28"/>
          <w:szCs w:val="28"/>
          <w:lang w:val="en-US"/>
        </w:rPr>
        <w:t>2</w:t>
      </w:r>
    </w:p>
    <w:p w14:paraId="58830A69" w14:textId="77777777" w:rsidR="00E2199F" w:rsidRPr="00983AEB" w:rsidRDefault="00E2199F" w:rsidP="00FC30C5">
      <w:pPr>
        <w:autoSpaceDE w:val="0"/>
        <w:autoSpaceDN w:val="0"/>
        <w:adjustRightInd w:val="0"/>
        <w:rPr>
          <w:rFonts w:cstheme="minorHAnsi"/>
          <w:sz w:val="21"/>
          <w:szCs w:val="21"/>
          <w:lang w:val="en-US"/>
        </w:rPr>
      </w:pPr>
    </w:p>
    <w:p w14:paraId="1FB5DF1D" w14:textId="0446E592" w:rsidR="00FC30C5" w:rsidRPr="00FC30C5" w:rsidRDefault="00FC30C5" w:rsidP="00FC30C5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C30C5">
        <w:rPr>
          <w:rFonts w:cstheme="minorHAnsi"/>
          <w:b/>
          <w:bCs/>
          <w:lang w:val="en-US"/>
        </w:rPr>
        <w:t>Early termination or delay of excursion due to a change in weather (basic outline of alternative actions and arrangements for students in the event of inclement weather).</w:t>
      </w:r>
    </w:p>
    <w:p w14:paraId="7C73189F" w14:textId="77777777" w:rsidR="00FC30C5" w:rsidRPr="00FC30C5" w:rsidRDefault="00FC30C5" w:rsidP="00FC30C5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6FB59619" w14:textId="0E980FBC" w:rsidR="008D15CE" w:rsidRPr="00E21735" w:rsidRDefault="000068E2" w:rsidP="00E2173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weather forecast is exceptionally poor (high winds, rain, snow) the trip may be delayed. If winds are high </w:t>
      </w:r>
      <w:proofErr w:type="gramStart"/>
      <w:r>
        <w:rPr>
          <w:rFonts w:cstheme="minorHAnsi"/>
          <w:lang w:val="en-US"/>
        </w:rPr>
        <w:t>once</w:t>
      </w:r>
      <w:proofErr w:type="gramEnd"/>
      <w:r>
        <w:rPr>
          <w:rFonts w:cstheme="minorHAnsi"/>
          <w:lang w:val="en-US"/>
        </w:rPr>
        <w:t xml:space="preserve"> we arrive in Haines we </w:t>
      </w:r>
      <w:r w:rsidR="00F25FA5">
        <w:rPr>
          <w:rFonts w:cstheme="minorHAnsi"/>
          <w:lang w:val="en-US"/>
        </w:rPr>
        <w:t xml:space="preserve">will </w:t>
      </w:r>
      <w:r>
        <w:rPr>
          <w:rFonts w:cstheme="minorHAnsi"/>
          <w:lang w:val="en-US"/>
        </w:rPr>
        <w:t xml:space="preserve">only </w:t>
      </w:r>
      <w:r w:rsidR="00F25FA5">
        <w:rPr>
          <w:rFonts w:cstheme="minorHAnsi"/>
          <w:lang w:val="en-US"/>
        </w:rPr>
        <w:t xml:space="preserve">paddle on the ocean </w:t>
      </w:r>
      <w:r>
        <w:rPr>
          <w:rFonts w:cstheme="minorHAnsi"/>
          <w:lang w:val="en-US"/>
        </w:rPr>
        <w:t>once they lessen. Alternatives include</w:t>
      </w:r>
      <w:r w:rsidR="008D15CE" w:rsidRPr="00E21735">
        <w:rPr>
          <w:rFonts w:cstheme="minorHAnsi"/>
          <w:lang w:val="en-US"/>
        </w:rPr>
        <w:t xml:space="preserve"> </w:t>
      </w:r>
      <w:r w:rsidR="0037580C">
        <w:rPr>
          <w:rFonts w:cstheme="minorHAnsi"/>
          <w:lang w:val="en-US"/>
        </w:rPr>
        <w:t xml:space="preserve">paddling </w:t>
      </w:r>
      <w:r w:rsidR="00F25FA5">
        <w:rPr>
          <w:rFonts w:cstheme="minorHAnsi"/>
          <w:lang w:val="en-US"/>
        </w:rPr>
        <w:t xml:space="preserve">on </w:t>
      </w:r>
      <w:proofErr w:type="spellStart"/>
      <w:r w:rsidR="00F25FA5">
        <w:rPr>
          <w:rFonts w:cstheme="minorHAnsi"/>
          <w:lang w:val="en-US"/>
        </w:rPr>
        <w:t>Chilkoot</w:t>
      </w:r>
      <w:proofErr w:type="spellEnd"/>
      <w:r w:rsidR="00F25FA5">
        <w:rPr>
          <w:rFonts w:cstheme="minorHAnsi"/>
          <w:lang w:val="en-US"/>
        </w:rPr>
        <w:t xml:space="preserve"> Lake </w:t>
      </w:r>
      <w:r>
        <w:rPr>
          <w:rFonts w:cstheme="minorHAnsi"/>
          <w:lang w:val="en-US"/>
        </w:rPr>
        <w:t>(</w:t>
      </w:r>
      <w:r w:rsidR="0037580C">
        <w:rPr>
          <w:rFonts w:cstheme="minorHAnsi"/>
          <w:lang w:val="en-US"/>
        </w:rPr>
        <w:t>more shelter</w:t>
      </w:r>
      <w:r w:rsidR="00370A94">
        <w:rPr>
          <w:rFonts w:cstheme="minorHAnsi"/>
          <w:lang w:val="en-US"/>
        </w:rPr>
        <w:t>ed</w:t>
      </w:r>
      <w:r>
        <w:rPr>
          <w:rFonts w:cstheme="minorHAnsi"/>
          <w:lang w:val="en-US"/>
        </w:rPr>
        <w:t>)</w:t>
      </w:r>
      <w:r w:rsidR="0037580C">
        <w:rPr>
          <w:rFonts w:cstheme="minorHAnsi"/>
          <w:lang w:val="en-US"/>
        </w:rPr>
        <w:t xml:space="preserve"> </w:t>
      </w:r>
      <w:r w:rsidR="00F25FA5">
        <w:rPr>
          <w:rFonts w:cstheme="minorHAnsi"/>
          <w:lang w:val="en-US"/>
        </w:rPr>
        <w:t>or go hik</w:t>
      </w:r>
      <w:r>
        <w:rPr>
          <w:rFonts w:cstheme="minorHAnsi"/>
          <w:lang w:val="en-US"/>
        </w:rPr>
        <w:t>ing</w:t>
      </w:r>
      <w:r w:rsidR="0037580C">
        <w:rPr>
          <w:rFonts w:cstheme="minorHAnsi"/>
          <w:lang w:val="en-US"/>
        </w:rPr>
        <w:t xml:space="preserve"> at Seduction Point, Battery Point or Mo</w:t>
      </w:r>
      <w:r w:rsidR="00370A94">
        <w:rPr>
          <w:rFonts w:cstheme="minorHAnsi"/>
          <w:lang w:val="en-US"/>
        </w:rPr>
        <w:t>u</w:t>
      </w:r>
      <w:r w:rsidR="0037580C">
        <w:rPr>
          <w:rFonts w:cstheme="minorHAnsi"/>
          <w:lang w:val="en-US"/>
        </w:rPr>
        <w:t>nt Riley</w:t>
      </w:r>
      <w:r w:rsidR="00F25FA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Other possible activities include visiting the Sheldon Museum, the bald eagle preserve and fishing.</w:t>
      </w:r>
      <w:r w:rsidR="00F25FA5">
        <w:rPr>
          <w:rFonts w:cstheme="minorHAnsi"/>
          <w:lang w:val="en-US"/>
        </w:rPr>
        <w:t xml:space="preserve"> </w:t>
      </w:r>
    </w:p>
    <w:p w14:paraId="02DBF78B" w14:textId="4BB446DE" w:rsidR="00FC30C5" w:rsidRPr="00FC30C5" w:rsidRDefault="00FC30C5" w:rsidP="00E320BF">
      <w:pPr>
        <w:rPr>
          <w:rFonts w:cstheme="minorHAnsi"/>
        </w:rPr>
      </w:pPr>
    </w:p>
    <w:p w14:paraId="3332D54E" w14:textId="2A76ABF6" w:rsidR="00FC30C5" w:rsidRPr="00FC30C5" w:rsidRDefault="00FC30C5" w:rsidP="00FC30C5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C30C5">
        <w:rPr>
          <w:rFonts w:cstheme="minorHAnsi"/>
          <w:b/>
          <w:bCs/>
          <w:lang w:val="en-US"/>
        </w:rPr>
        <w:t>Early termination or delay of excursion due to behavior (basic outline of arrangements and costs to parents for early termination due to behavior).</w:t>
      </w:r>
    </w:p>
    <w:p w14:paraId="5E0F9568" w14:textId="77777777" w:rsidR="00FC30C5" w:rsidRPr="00FC30C5" w:rsidRDefault="00FC30C5" w:rsidP="00E320BF">
      <w:pPr>
        <w:rPr>
          <w:rFonts w:cstheme="minorHAnsi"/>
        </w:rPr>
      </w:pPr>
    </w:p>
    <w:p w14:paraId="4AED8567" w14:textId="550227B0" w:rsidR="00FC30C5" w:rsidRDefault="00F25FA5" w:rsidP="00FC30C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Parent</w:t>
      </w:r>
      <w:r w:rsidR="00370A94">
        <w:rPr>
          <w:rFonts w:cstheme="minorHAnsi"/>
        </w:rPr>
        <w:t>s</w:t>
      </w:r>
      <w:r>
        <w:rPr>
          <w:rFonts w:cstheme="minorHAnsi"/>
        </w:rPr>
        <w:t xml:space="preserve"> are in charge of</w:t>
      </w:r>
      <w:r w:rsidR="008D15CE" w:rsidRPr="008D15CE">
        <w:rPr>
          <w:rFonts w:cstheme="minorHAnsi"/>
        </w:rPr>
        <w:t xml:space="preserve"> pick</w:t>
      </w:r>
      <w:r>
        <w:rPr>
          <w:rFonts w:cstheme="minorHAnsi"/>
        </w:rPr>
        <w:t>ing</w:t>
      </w:r>
      <w:r w:rsidR="008D15CE" w:rsidRPr="008D15CE">
        <w:rPr>
          <w:rFonts w:cstheme="minorHAnsi"/>
        </w:rPr>
        <w:t xml:space="preserve"> up the student</w:t>
      </w:r>
      <w:r w:rsidR="0037580C">
        <w:rPr>
          <w:rFonts w:cstheme="minorHAnsi"/>
        </w:rPr>
        <w:t xml:space="preserve"> at the base camp at </w:t>
      </w:r>
      <w:proofErr w:type="spellStart"/>
      <w:r w:rsidR="0037580C">
        <w:rPr>
          <w:rFonts w:cstheme="minorHAnsi"/>
        </w:rPr>
        <w:t>Chilkat</w:t>
      </w:r>
      <w:proofErr w:type="spellEnd"/>
      <w:r w:rsidR="0037580C">
        <w:rPr>
          <w:rFonts w:cstheme="minorHAnsi"/>
        </w:rPr>
        <w:t xml:space="preserve"> State Park on </w:t>
      </w:r>
      <w:proofErr w:type="gramStart"/>
      <w:r w:rsidR="0037580C">
        <w:rPr>
          <w:rFonts w:cstheme="minorHAnsi"/>
        </w:rPr>
        <w:t>Mud road</w:t>
      </w:r>
      <w:proofErr w:type="gramEnd"/>
      <w:r w:rsidR="008D15CE" w:rsidRPr="008D15CE">
        <w:rPr>
          <w:rFonts w:cstheme="minorHAnsi"/>
        </w:rPr>
        <w:t>.  Expenses would be covered by parent/guardian. Student and parent would be meeting with WSC administration team upon return to Whitehorse</w:t>
      </w:r>
      <w:r w:rsidR="003642CF">
        <w:rPr>
          <w:rFonts w:cstheme="minorHAnsi"/>
        </w:rPr>
        <w:t xml:space="preserve"> and a p</w:t>
      </w:r>
      <w:r w:rsidR="008D15CE" w:rsidRPr="008D15CE">
        <w:rPr>
          <w:rFonts w:cstheme="minorHAnsi"/>
        </w:rPr>
        <w:t>lan of action would be discuss</w:t>
      </w:r>
      <w:r w:rsidR="008D15CE">
        <w:rPr>
          <w:rFonts w:cstheme="minorHAnsi"/>
        </w:rPr>
        <w:t>ed</w:t>
      </w:r>
      <w:r w:rsidR="003642CF">
        <w:rPr>
          <w:rFonts w:cstheme="minorHAnsi"/>
        </w:rPr>
        <w:t>.</w:t>
      </w:r>
    </w:p>
    <w:p w14:paraId="2A221943" w14:textId="77777777" w:rsidR="008D15CE" w:rsidRPr="00FC30C5" w:rsidRDefault="008D15CE" w:rsidP="00FC30C5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63833A67" w14:textId="32D77D2E" w:rsidR="00FC30C5" w:rsidRPr="00FC30C5" w:rsidRDefault="00FC30C5" w:rsidP="00FC30C5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C30C5">
        <w:rPr>
          <w:rFonts w:cstheme="minorHAnsi"/>
          <w:b/>
          <w:bCs/>
          <w:lang w:val="en-US"/>
        </w:rPr>
        <w:t>Early termination or delay of excursion due to medical reasons (basic outline of alternative actions and arrangements for students in the event of a medical emergency).</w:t>
      </w:r>
    </w:p>
    <w:p w14:paraId="0A3D4662" w14:textId="299253CE" w:rsidR="005A1CC5" w:rsidRPr="00AA01F8" w:rsidRDefault="008D15CE" w:rsidP="00E320B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D15CE">
        <w:rPr>
          <w:rFonts w:cstheme="minorHAnsi"/>
        </w:rPr>
        <w:t xml:space="preserve">Administer first aid as required. Call </w:t>
      </w:r>
      <w:r w:rsidR="0037580C">
        <w:rPr>
          <w:rFonts w:cstheme="minorHAnsi"/>
        </w:rPr>
        <w:t>911</w:t>
      </w:r>
      <w:r w:rsidR="00AA01F8">
        <w:rPr>
          <w:rFonts w:cstheme="minorHAnsi"/>
        </w:rPr>
        <w:t xml:space="preserve"> or </w:t>
      </w:r>
      <w:r w:rsidR="00AA01F8" w:rsidRPr="00AA01F8">
        <w:rPr>
          <w:rFonts w:ascii="Calibri" w:eastAsia="Times New Roman" w:hAnsi="Calibri" w:cs="Calibri"/>
          <w:color w:val="000000"/>
          <w:sz w:val="22"/>
          <w:szCs w:val="22"/>
        </w:rPr>
        <w:t>867-456-8401</w:t>
      </w:r>
      <w:r w:rsidR="0037580C">
        <w:rPr>
          <w:rFonts w:cstheme="minorHAnsi"/>
        </w:rPr>
        <w:t xml:space="preserve"> for </w:t>
      </w:r>
      <w:r w:rsidRPr="008D15CE">
        <w:rPr>
          <w:rFonts w:cstheme="minorHAnsi"/>
        </w:rPr>
        <w:t>local emergency medical services if evacuation is required</w:t>
      </w:r>
      <w:r w:rsidR="0037580C">
        <w:rPr>
          <w:rFonts w:cstheme="minorHAnsi"/>
        </w:rPr>
        <w:t xml:space="preserve"> or Alaska Coast Guard if on the ocean</w:t>
      </w:r>
      <w:r w:rsidR="00BC059E">
        <w:rPr>
          <w:rFonts w:cstheme="minorHAnsi"/>
        </w:rPr>
        <w:t>*</w:t>
      </w:r>
      <w:r w:rsidR="0037580C">
        <w:rPr>
          <w:rFonts w:cstheme="minorHAnsi"/>
        </w:rPr>
        <w:t>.</w:t>
      </w:r>
      <w:r w:rsidRPr="008D15CE">
        <w:rPr>
          <w:rFonts w:cstheme="minorHAnsi"/>
        </w:rPr>
        <w:t xml:space="preserve"> If severe injury or illness requires evacuation from trip, transport student to the nearest road access for vehicle support or a </w:t>
      </w:r>
      <w:r>
        <w:rPr>
          <w:rFonts w:cstheme="minorHAnsi"/>
        </w:rPr>
        <w:t>boat pick up</w:t>
      </w:r>
      <w:r w:rsidRPr="008D15CE">
        <w:rPr>
          <w:rFonts w:cstheme="minorHAnsi"/>
        </w:rPr>
        <w:t xml:space="preserve">. Once emergency medical plan activated, one group leader will contact the school administration and the ill/ injured students’ parents/ guardians. Once evacuation has been carried out, situation will be assessed and, if appropriate, group will continue with activities. </w:t>
      </w:r>
      <w:r w:rsidR="00E320BF" w:rsidRPr="00FC30C5">
        <w:rPr>
          <w:rFonts w:cstheme="minorHAnsi"/>
        </w:rPr>
        <w:t xml:space="preserve">Group remains at area until help arrives.  </w:t>
      </w:r>
    </w:p>
    <w:p w14:paraId="1CD79824" w14:textId="77777777" w:rsidR="00BC059E" w:rsidRDefault="00BC059E" w:rsidP="00BC059E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* Any emergencies on the ocean should be called into the coast guard via radio.</w:t>
      </w:r>
    </w:p>
    <w:p w14:paraId="15F456A0" w14:textId="77777777" w:rsidR="00BC059E" w:rsidRDefault="00BC059E" w:rsidP="00BC059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Or calling 1-907 463-2980</w:t>
      </w:r>
    </w:p>
    <w:p w14:paraId="59ABFEC8" w14:textId="77777777" w:rsidR="00BC059E" w:rsidRDefault="00BC059E" w:rsidP="00BC05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Or by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Inreach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texting to 281-715-7360.</w:t>
      </w:r>
    </w:p>
    <w:p w14:paraId="365A2383" w14:textId="77777777" w:rsidR="00BC059E" w:rsidRDefault="00BC059E" w:rsidP="00BC059E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Once this action is initiated it is in the hands of the coast guard.</w:t>
      </w:r>
    </w:p>
    <w:p w14:paraId="3B111ECC" w14:textId="2C35F6D7" w:rsidR="00BC059E" w:rsidRPr="00811CBF" w:rsidRDefault="00BC059E" w:rsidP="00BC059E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We will </w:t>
      </w:r>
      <w:r w:rsidR="00313BDC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>complete</w:t>
      </w:r>
      <w:r w:rsidRPr="00F927CB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 a float pla</w:t>
      </w: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n and send it to Barbara Smith and Kris Bruneau by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>InReach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>.</w:t>
      </w:r>
      <w:r w:rsidRPr="00F927CB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>T</w:t>
      </w:r>
      <w:r w:rsidRPr="00F927CB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hey </w:t>
      </w: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will </w:t>
      </w:r>
      <w:r w:rsidRPr="00F927CB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know what the procedure is if </w:t>
      </w:r>
      <w:r w:rsidR="00313BDC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>the boat is</w:t>
      </w:r>
      <w:r w:rsidRPr="00F927CB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 overdue</w:t>
      </w:r>
      <w:r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</w:rPr>
        <w:t xml:space="preserve">. </w:t>
      </w:r>
    </w:p>
    <w:p w14:paraId="3E7A73C8" w14:textId="1FD70EBD" w:rsidR="00E320BF" w:rsidRPr="00D7475F" w:rsidRDefault="00BC059E" w:rsidP="00E320BF">
      <w:pPr>
        <w:rPr>
          <w:rFonts w:cstheme="minorHAnsi"/>
          <w:i/>
          <w:iCs/>
        </w:rPr>
      </w:pPr>
      <w:r w:rsidRPr="00D7475F">
        <w:rPr>
          <w:rFonts w:cstheme="minorHAnsi"/>
          <w:i/>
          <w:iCs/>
        </w:rPr>
        <w:t>When I asked my insurance company, it said it will cover the Medivac costs to a bigger hospital which may be in Whitehorse or not</w:t>
      </w:r>
      <w:r w:rsidR="000154E5" w:rsidRPr="00D7475F">
        <w:rPr>
          <w:rFonts w:cstheme="minorHAnsi"/>
          <w:i/>
          <w:iCs/>
        </w:rPr>
        <w:t xml:space="preserve">. Each case is </w:t>
      </w:r>
      <w:r w:rsidR="00D7475F">
        <w:rPr>
          <w:rFonts w:cstheme="minorHAnsi"/>
          <w:i/>
          <w:iCs/>
        </w:rPr>
        <w:t>different</w:t>
      </w:r>
      <w:r w:rsidR="000154E5" w:rsidRPr="00D7475F">
        <w:rPr>
          <w:rFonts w:cstheme="minorHAnsi"/>
          <w:i/>
          <w:iCs/>
        </w:rPr>
        <w:t>.</w:t>
      </w:r>
    </w:p>
    <w:p w14:paraId="73AB91AA" w14:textId="77777777" w:rsidR="000154E5" w:rsidRDefault="000154E5" w:rsidP="00E320BF">
      <w:pPr>
        <w:rPr>
          <w:rFonts w:cstheme="minorHAnsi"/>
        </w:rPr>
      </w:pPr>
    </w:p>
    <w:p w14:paraId="569F34A3" w14:textId="1647B9A0" w:rsidR="0037580C" w:rsidRDefault="0037580C" w:rsidP="00E320BF">
      <w:pPr>
        <w:rPr>
          <w:rFonts w:cstheme="minorHAnsi"/>
        </w:rPr>
      </w:pPr>
      <w:r>
        <w:rPr>
          <w:rFonts w:cstheme="minorHAnsi"/>
        </w:rPr>
        <w:t xml:space="preserve">If student or adult needs to seek </w:t>
      </w:r>
      <w:r w:rsidR="00BC059E">
        <w:rPr>
          <w:rFonts w:cstheme="minorHAnsi"/>
        </w:rPr>
        <w:t xml:space="preserve">non urgent </w:t>
      </w:r>
      <w:r>
        <w:rPr>
          <w:rFonts w:cstheme="minorHAnsi"/>
        </w:rPr>
        <w:t xml:space="preserve">medical advice or service, we will </w:t>
      </w:r>
      <w:r w:rsidR="00811CBF">
        <w:rPr>
          <w:rFonts w:cstheme="minorHAnsi"/>
        </w:rPr>
        <w:t xml:space="preserve">either call home to bring </w:t>
      </w:r>
      <w:r w:rsidR="00BC059E">
        <w:rPr>
          <w:rFonts w:cstheme="minorHAnsi"/>
        </w:rPr>
        <w:t>student back to Whitehorse for medical follow up or drive</w:t>
      </w:r>
      <w:r>
        <w:rPr>
          <w:rFonts w:cstheme="minorHAnsi"/>
        </w:rPr>
        <w:t xml:space="preserve"> to Haines </w:t>
      </w:r>
      <w:r w:rsidR="00811CBF">
        <w:rPr>
          <w:rFonts w:cstheme="minorHAnsi"/>
        </w:rPr>
        <w:t>Health Centre.</w:t>
      </w:r>
    </w:p>
    <w:p w14:paraId="28581CCE" w14:textId="77777777" w:rsidR="00811CBF" w:rsidRPr="00811CBF" w:rsidRDefault="00811CBF" w:rsidP="00811CBF">
      <w:pPr>
        <w:autoSpaceDE w:val="0"/>
        <w:autoSpaceDN w:val="0"/>
        <w:adjustRightInd w:val="0"/>
        <w:rPr>
          <w:rFonts w:cstheme="minorHAnsi"/>
          <w:b/>
          <w:bCs/>
          <w:sz w:val="21"/>
          <w:szCs w:val="21"/>
        </w:rPr>
      </w:pPr>
      <w:r w:rsidRPr="00811CBF">
        <w:rPr>
          <w:rFonts w:cstheme="minorHAnsi"/>
          <w:b/>
          <w:bCs/>
          <w:sz w:val="21"/>
          <w:szCs w:val="21"/>
        </w:rPr>
        <w:t>Haines Health Centre: 907-766-6300</w:t>
      </w:r>
    </w:p>
    <w:p w14:paraId="5755C32E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Hours</w:t>
      </w:r>
    </w:p>
    <w:p w14:paraId="102DAC55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Monday: 8:00 a.m. – 5:00 p.m.</w:t>
      </w:r>
    </w:p>
    <w:p w14:paraId="4338EC94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Tuesday: 8:00 a.m. – 5:00 p.m.</w:t>
      </w:r>
    </w:p>
    <w:p w14:paraId="79D8D057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Wednesday: 10:00 a.m. – 5:00 p.m.</w:t>
      </w:r>
    </w:p>
    <w:p w14:paraId="0DBD8D00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Thursday: 8:00 a.m. – 5:00 p.m.</w:t>
      </w:r>
    </w:p>
    <w:p w14:paraId="3BD6E1FD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lastRenderedPageBreak/>
        <w:t>Friday: 8:00 a.m. – 5:00 p.m.</w:t>
      </w:r>
    </w:p>
    <w:p w14:paraId="3DA86819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Saturday: Closed</w:t>
      </w:r>
    </w:p>
    <w:p w14:paraId="00AE61F9" w14:textId="77777777" w:rsidR="00811CBF" w:rsidRPr="00811CBF" w:rsidRDefault="00811CBF" w:rsidP="00811CBF">
      <w:pPr>
        <w:rPr>
          <w:sz w:val="21"/>
          <w:szCs w:val="21"/>
        </w:rPr>
      </w:pPr>
      <w:r w:rsidRPr="00811CBF">
        <w:rPr>
          <w:sz w:val="21"/>
          <w:szCs w:val="21"/>
        </w:rPr>
        <w:t>Sunday: Closed</w:t>
      </w:r>
    </w:p>
    <w:p w14:paraId="03D88E61" w14:textId="457912A0" w:rsidR="00811CBF" w:rsidRDefault="00811CBF" w:rsidP="00E320BF">
      <w:pPr>
        <w:rPr>
          <w:sz w:val="21"/>
          <w:szCs w:val="21"/>
        </w:rPr>
      </w:pPr>
      <w:r w:rsidRPr="00811CBF">
        <w:rPr>
          <w:sz w:val="21"/>
          <w:szCs w:val="21"/>
        </w:rPr>
        <w:t>After Hours: Call the After-Hours Nurse Advice Line 1.800.613.0560 to reach a Registered Nurse for answers to your health questions.</w:t>
      </w:r>
    </w:p>
    <w:p w14:paraId="50CC51D3" w14:textId="77777777" w:rsidR="00BC059E" w:rsidRPr="00BC059E" w:rsidRDefault="00BC059E" w:rsidP="00E320BF">
      <w:pPr>
        <w:rPr>
          <w:sz w:val="21"/>
          <w:szCs w:val="21"/>
        </w:rPr>
      </w:pPr>
    </w:p>
    <w:p w14:paraId="488A8628" w14:textId="598FE82B" w:rsidR="003E2963" w:rsidRPr="00CA3AEF" w:rsidRDefault="00FC30C5" w:rsidP="00CA3AEF">
      <w:pPr>
        <w:rPr>
          <w:rFonts w:cstheme="minorHAnsi"/>
          <w:b/>
          <w:bCs/>
          <w:lang w:val="en-US"/>
        </w:rPr>
      </w:pPr>
      <w:r w:rsidRPr="00FC30C5">
        <w:rPr>
          <w:rFonts w:cstheme="minorHAnsi"/>
          <w:b/>
          <w:bCs/>
          <w:lang w:val="en-US"/>
        </w:rPr>
        <w:t>Early termination or delay of excursion</w:t>
      </w:r>
      <w:r w:rsidR="00CA3AEF">
        <w:rPr>
          <w:rFonts w:cstheme="minorHAnsi"/>
          <w:b/>
          <w:bCs/>
          <w:lang w:val="en-US"/>
        </w:rPr>
        <w:t xml:space="preserve"> </w:t>
      </w:r>
      <w:proofErr w:type="spellStart"/>
      <w:r w:rsidR="00CA3AEF">
        <w:rPr>
          <w:rFonts w:cstheme="minorHAnsi"/>
          <w:b/>
          <w:bCs/>
          <w:lang w:val="en-US"/>
        </w:rPr>
        <w:t>i</w:t>
      </w:r>
      <w:r w:rsidR="003E2963" w:rsidRPr="00E230D0">
        <w:rPr>
          <w:b/>
          <w:color w:val="000000"/>
        </w:rPr>
        <w:t>f</w:t>
      </w:r>
      <w:proofErr w:type="spellEnd"/>
      <w:r w:rsidR="003E2963" w:rsidRPr="00E230D0">
        <w:rPr>
          <w:b/>
          <w:color w:val="000000"/>
        </w:rPr>
        <w:t xml:space="preserve"> the decision is made to evacuate a student </w:t>
      </w:r>
    </w:p>
    <w:p w14:paraId="05497B6F" w14:textId="6484A9F1" w:rsidR="003E2963" w:rsidRPr="00E230D0" w:rsidRDefault="003E2963" w:rsidP="003E296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E230D0">
        <w:rPr>
          <w:color w:val="000000"/>
        </w:rPr>
        <w:t>The principal will be contacted and then the principal will contact the parents fi</w:t>
      </w:r>
      <w:r w:rsidR="00865F31">
        <w:rPr>
          <w:color w:val="000000"/>
        </w:rPr>
        <w:t>r</w:t>
      </w:r>
      <w:r w:rsidRPr="00E230D0">
        <w:rPr>
          <w:color w:val="000000"/>
        </w:rPr>
        <w:t xml:space="preserve">st. This is the standard communication practice on Off-Site Trips. </w:t>
      </w:r>
    </w:p>
    <w:p w14:paraId="6F110F10" w14:textId="77777777" w:rsidR="003E2963" w:rsidRPr="00E230D0" w:rsidRDefault="003E2963" w:rsidP="003E296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E230D0">
        <w:rPr>
          <w:color w:val="000000"/>
        </w:rPr>
        <w:t xml:space="preserve">The trip leader will communicate with parents to coordinate a pick-up a as soon as possible (if possible) and the trip will continue. </w:t>
      </w:r>
    </w:p>
    <w:p w14:paraId="7C7BCC6C" w14:textId="77777777" w:rsidR="003E2963" w:rsidRPr="00E230D0" w:rsidRDefault="003E2963" w:rsidP="003E296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E230D0">
        <w:rPr>
          <w:color w:val="000000"/>
        </w:rPr>
        <w:t>If a student cannot be picked up by a parent a chaperone will drive them to home or a hospital, depending on discussion with parent(s) and principal.</w:t>
      </w:r>
    </w:p>
    <w:p w14:paraId="345E55ED" w14:textId="3BDA624A" w:rsidR="003E2963" w:rsidRPr="00E230D0" w:rsidRDefault="003E2963" w:rsidP="003E2963">
      <w:pPr>
        <w:numPr>
          <w:ilvl w:val="0"/>
          <w:numId w:val="1"/>
        </w:numPr>
        <w:shd w:val="clear" w:color="auto" w:fill="FFFFFF"/>
        <w:spacing w:after="280"/>
        <w:rPr>
          <w:color w:val="000000"/>
        </w:rPr>
      </w:pPr>
      <w:r w:rsidRPr="00E230D0">
        <w:rPr>
          <w:color w:val="000000"/>
        </w:rPr>
        <w:t xml:space="preserve">If symptoms are severe, Emergency Medical Services </w:t>
      </w:r>
      <w:r w:rsidR="0037580C">
        <w:rPr>
          <w:color w:val="000000"/>
        </w:rPr>
        <w:t xml:space="preserve">911 or Coast Guard </w:t>
      </w:r>
      <w:r w:rsidRPr="00E230D0">
        <w:rPr>
          <w:color w:val="000000"/>
        </w:rPr>
        <w:t xml:space="preserve">will be contacted for help in the evacuation. </w:t>
      </w:r>
    </w:p>
    <w:p w14:paraId="22134755" w14:textId="77777777" w:rsidR="003E2963" w:rsidRPr="00E230D0" w:rsidRDefault="003E2963" w:rsidP="003E2963">
      <w:pPr>
        <w:shd w:val="clear" w:color="auto" w:fill="FFFFFF"/>
        <w:spacing w:after="280"/>
        <w:rPr>
          <w:b/>
          <w:color w:val="000000"/>
        </w:rPr>
      </w:pPr>
      <w:r w:rsidRPr="00E230D0">
        <w:rPr>
          <w:b/>
          <w:color w:val="000000"/>
        </w:rPr>
        <w:t>If the decision is made to evacuate a leader</w:t>
      </w:r>
    </w:p>
    <w:p w14:paraId="58A44060" w14:textId="3908AF5B" w:rsidR="003E2963" w:rsidRPr="00E230D0" w:rsidRDefault="00CA3AEF" w:rsidP="003E2963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T</w:t>
      </w:r>
      <w:r w:rsidR="003E2963" w:rsidRPr="00E230D0">
        <w:rPr>
          <w:color w:val="000000"/>
        </w:rPr>
        <w:t xml:space="preserve">he </w:t>
      </w:r>
      <w:r>
        <w:rPr>
          <w:color w:val="000000"/>
        </w:rPr>
        <w:t xml:space="preserve">kayaking portion of the </w:t>
      </w:r>
      <w:r w:rsidR="003E2963" w:rsidRPr="00E230D0">
        <w:rPr>
          <w:color w:val="000000"/>
        </w:rPr>
        <w:t>trip will be ende</w:t>
      </w:r>
      <w:r>
        <w:rPr>
          <w:color w:val="000000"/>
        </w:rPr>
        <w:t>d</w:t>
      </w:r>
      <w:r w:rsidR="003E2963" w:rsidRPr="00E230D0">
        <w:rPr>
          <w:color w:val="000000"/>
        </w:rPr>
        <w:t xml:space="preserve">. </w:t>
      </w:r>
    </w:p>
    <w:p w14:paraId="45947DE0" w14:textId="486B8CDE" w:rsidR="003E2963" w:rsidRPr="00CA3AEF" w:rsidRDefault="00CA3AEF" w:rsidP="00C95A0E">
      <w:pPr>
        <w:numPr>
          <w:ilvl w:val="0"/>
          <w:numId w:val="2"/>
        </w:numPr>
        <w:shd w:val="clear" w:color="auto" w:fill="FFFFFF"/>
        <w:rPr>
          <w:rFonts w:cstheme="minorHAnsi"/>
        </w:rPr>
      </w:pPr>
      <w:r w:rsidRPr="00CA3AEF">
        <w:rPr>
          <w:color w:val="000000"/>
        </w:rPr>
        <w:t xml:space="preserve">If possible, we will continue the trip </w:t>
      </w:r>
      <w:r>
        <w:rPr>
          <w:color w:val="000000"/>
        </w:rPr>
        <w:t>doing day activities in and around Haines.</w:t>
      </w:r>
    </w:p>
    <w:sectPr w:rsidR="003E2963" w:rsidRPr="00CA3AEF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838"/>
    <w:multiLevelType w:val="multilevel"/>
    <w:tmpl w:val="40848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8C4981"/>
    <w:multiLevelType w:val="multilevel"/>
    <w:tmpl w:val="3BF69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7528778">
    <w:abstractNumId w:val="1"/>
  </w:num>
  <w:num w:numId="2" w16cid:durableId="26707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F"/>
    <w:rsid w:val="000068E2"/>
    <w:rsid w:val="000154E5"/>
    <w:rsid w:val="0005234A"/>
    <w:rsid w:val="001616C1"/>
    <w:rsid w:val="001C2886"/>
    <w:rsid w:val="001E78BE"/>
    <w:rsid w:val="002854A3"/>
    <w:rsid w:val="00313BDC"/>
    <w:rsid w:val="003642CF"/>
    <w:rsid w:val="00370A94"/>
    <w:rsid w:val="0037580C"/>
    <w:rsid w:val="003E2963"/>
    <w:rsid w:val="004028FB"/>
    <w:rsid w:val="005F1C3B"/>
    <w:rsid w:val="006A075D"/>
    <w:rsid w:val="006B0CF5"/>
    <w:rsid w:val="007356F5"/>
    <w:rsid w:val="00811CBF"/>
    <w:rsid w:val="00865F31"/>
    <w:rsid w:val="008D15CE"/>
    <w:rsid w:val="00983AEB"/>
    <w:rsid w:val="00AA01F8"/>
    <w:rsid w:val="00AD1CFC"/>
    <w:rsid w:val="00B0219A"/>
    <w:rsid w:val="00BC059E"/>
    <w:rsid w:val="00CA3AEF"/>
    <w:rsid w:val="00CE371A"/>
    <w:rsid w:val="00D25EFC"/>
    <w:rsid w:val="00D7475F"/>
    <w:rsid w:val="00DD503D"/>
    <w:rsid w:val="00E21735"/>
    <w:rsid w:val="00E2199F"/>
    <w:rsid w:val="00E320BF"/>
    <w:rsid w:val="00E91AF0"/>
    <w:rsid w:val="00EA40AE"/>
    <w:rsid w:val="00EB0AE2"/>
    <w:rsid w:val="00EC5620"/>
    <w:rsid w:val="00F25FA5"/>
    <w:rsid w:val="00F84B46"/>
    <w:rsid w:val="00F927CB"/>
    <w:rsid w:val="00FA6C9F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978C"/>
  <w15:chartTrackingRefBased/>
  <w15:docId w15:val="{1D730DFF-BFCD-4048-B216-CC642D2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1CB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1CB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11C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our-note">
    <w:name w:val="hour-note"/>
    <w:basedOn w:val="Normal"/>
    <w:rsid w:val="00811C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Colin Abbott</cp:lastModifiedBy>
  <cp:revision>17</cp:revision>
  <dcterms:created xsi:type="dcterms:W3CDTF">2022-06-01T23:19:00Z</dcterms:created>
  <dcterms:modified xsi:type="dcterms:W3CDTF">2022-08-20T00:35:00Z</dcterms:modified>
</cp:coreProperties>
</file>